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D529" w14:textId="77777777" w:rsidR="00597428" w:rsidRDefault="00597428" w:rsidP="00597428">
      <w:pPr>
        <w:pStyle w:val="Default"/>
      </w:pPr>
    </w:p>
    <w:p w14:paraId="5E826786" w14:textId="77777777" w:rsidR="00597428" w:rsidRDefault="00597428" w:rsidP="005974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Request for Proposal (RFP) Application Instructions</w:t>
      </w:r>
    </w:p>
    <w:p w14:paraId="67A88BA0" w14:textId="77777777" w:rsidR="00ED7E63" w:rsidRDefault="00ED7E63" w:rsidP="00597428">
      <w:pPr>
        <w:pStyle w:val="Default"/>
        <w:jc w:val="center"/>
        <w:rPr>
          <w:b/>
          <w:bCs/>
          <w:sz w:val="22"/>
          <w:szCs w:val="22"/>
        </w:rPr>
      </w:pPr>
    </w:p>
    <w:p w14:paraId="4BCA7398" w14:textId="77777777" w:rsidR="00597428" w:rsidRDefault="00597428" w:rsidP="00597428">
      <w:pPr>
        <w:pStyle w:val="Default"/>
        <w:jc w:val="center"/>
        <w:rPr>
          <w:sz w:val="22"/>
          <w:szCs w:val="22"/>
        </w:rPr>
      </w:pPr>
    </w:p>
    <w:p w14:paraId="30C167FC" w14:textId="59778C26" w:rsidR="00597428" w:rsidRDefault="0038491B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Bristol Elder Services (Bristol), </w:t>
      </w:r>
      <w:r w:rsidR="00597428">
        <w:rPr>
          <w:sz w:val="22"/>
          <w:szCs w:val="22"/>
        </w:rPr>
        <w:t>Coastline Elderly Services (CES), Elder Services of Cape Cod &amp; the Islands (ESCCI), HESSCO (HES) Elder Services, Old Colony Elder Services (OCES) and South Shore Elder Services (SSES) are pleased to issue this Request for Proposal</w:t>
      </w:r>
      <w:r w:rsidR="001C2BCE">
        <w:rPr>
          <w:sz w:val="22"/>
          <w:szCs w:val="22"/>
        </w:rPr>
        <w:t>s</w:t>
      </w:r>
      <w:r w:rsidR="00597428">
        <w:rPr>
          <w:sz w:val="22"/>
          <w:szCs w:val="22"/>
        </w:rPr>
        <w:t xml:space="preserve"> (RFP) for </w:t>
      </w:r>
      <w:r w:rsidR="00ED7E63" w:rsidRPr="001C2BCE">
        <w:rPr>
          <w:sz w:val="22"/>
          <w:szCs w:val="22"/>
        </w:rPr>
        <w:t>Homemaker and</w:t>
      </w:r>
      <w:r w:rsidR="00ED7E63">
        <w:rPr>
          <w:sz w:val="22"/>
          <w:szCs w:val="22"/>
        </w:rPr>
        <w:t xml:space="preserve"> </w:t>
      </w:r>
      <w:r w:rsidR="00597428">
        <w:rPr>
          <w:sz w:val="22"/>
          <w:szCs w:val="22"/>
        </w:rPr>
        <w:t xml:space="preserve">Non-Homemaker Services. Below you will find detailed instructions on how to complete the proposal application process. Please review the information carefully and be sure to follow all of the instructions. </w:t>
      </w:r>
    </w:p>
    <w:p w14:paraId="06BEF941" w14:textId="77777777" w:rsidR="00597428" w:rsidRDefault="00597428" w:rsidP="00597428">
      <w:pPr>
        <w:pStyle w:val="Default"/>
        <w:rPr>
          <w:sz w:val="22"/>
          <w:szCs w:val="22"/>
        </w:rPr>
      </w:pPr>
    </w:p>
    <w:p w14:paraId="676CE9C2" w14:textId="77777777" w:rsidR="00597428" w:rsidRDefault="00597428" w:rsidP="005974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Instructions </w:t>
      </w:r>
    </w:p>
    <w:p w14:paraId="5850ABB0" w14:textId="2CFA65AE" w:rsidR="00597428" w:rsidRDefault="00597428" w:rsidP="00116F3C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Personal Care and/or Homemaker Contracts (including Supportive Home Care Aides) – </w:t>
      </w:r>
      <w:r>
        <w:rPr>
          <w:sz w:val="22"/>
          <w:szCs w:val="22"/>
        </w:rPr>
        <w:t xml:space="preserve">If you are interested in providing these services, please go to </w:t>
      </w:r>
      <w:r>
        <w:rPr>
          <w:color w:val="0000FF"/>
          <w:sz w:val="22"/>
          <w:szCs w:val="22"/>
        </w:rPr>
        <w:t>https://noi.800ageinfo.com</w:t>
      </w:r>
      <w:r>
        <w:rPr>
          <w:sz w:val="22"/>
          <w:szCs w:val="22"/>
        </w:rPr>
        <w:t xml:space="preserve"> for application submission instructions. These services are included in the Notice of Intent (NOI) process initiated by the Executive Office of Elder Affairs (EOEA). </w:t>
      </w:r>
      <w:r>
        <w:rPr>
          <w:b/>
          <w:bCs/>
          <w:sz w:val="22"/>
          <w:szCs w:val="22"/>
        </w:rPr>
        <w:t xml:space="preserve">Please note, you will not be automatically awarded a contract because you have submitted an application through the NOI process. </w:t>
      </w:r>
      <w:r>
        <w:rPr>
          <w:sz w:val="22"/>
          <w:szCs w:val="22"/>
        </w:rPr>
        <w:t xml:space="preserve">If approved by EOEA, your application will be eligible to be reviewed for a contract award. As part of the review process, the ECNS members reserve the right to ask for additional information to clarify any part of your application submission, including financial information. </w:t>
      </w:r>
    </w:p>
    <w:p w14:paraId="29D77494" w14:textId="77777777" w:rsidR="00597428" w:rsidRDefault="00597428" w:rsidP="00597428">
      <w:pPr>
        <w:pStyle w:val="Default"/>
        <w:rPr>
          <w:sz w:val="22"/>
          <w:szCs w:val="22"/>
        </w:rPr>
      </w:pPr>
    </w:p>
    <w:p w14:paraId="49A00BFC" w14:textId="77777777" w:rsidR="00597428" w:rsidRDefault="00597428" w:rsidP="00116F3C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Non-Homemaker Contracts - </w:t>
      </w:r>
      <w:r>
        <w:rPr>
          <w:sz w:val="22"/>
          <w:szCs w:val="22"/>
        </w:rPr>
        <w:t>If you are a current provider of Non-Homemaker Services or a new provider interested in providing these services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please respond as follows: </w:t>
      </w:r>
    </w:p>
    <w:p w14:paraId="1BF8A18F" w14:textId="77777777" w:rsidR="00597428" w:rsidRDefault="00597428" w:rsidP="00597428">
      <w:pPr>
        <w:pStyle w:val="Default"/>
        <w:rPr>
          <w:sz w:val="22"/>
          <w:szCs w:val="22"/>
        </w:rPr>
      </w:pPr>
    </w:p>
    <w:p w14:paraId="2C5AAAB7" w14:textId="5A487967" w:rsidR="00597428" w:rsidRDefault="00597428" w:rsidP="00116F3C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>
        <w:rPr>
          <w:b/>
          <w:bCs/>
          <w:sz w:val="22"/>
          <w:szCs w:val="22"/>
        </w:rPr>
        <w:t xml:space="preserve">complete the application materials </w:t>
      </w:r>
      <w:r>
        <w:rPr>
          <w:sz w:val="22"/>
          <w:szCs w:val="22"/>
        </w:rPr>
        <w:t xml:space="preserve">for all the non-homemaker services that your organization seeks to provide. All application materials can be downloaded from any ECNS website and emailed to the ASAP Contracts Manager.  </w:t>
      </w:r>
    </w:p>
    <w:p w14:paraId="2D53F810" w14:textId="77777777" w:rsidR="00597428" w:rsidRDefault="00597428" w:rsidP="00597428">
      <w:pPr>
        <w:pStyle w:val="Default"/>
        <w:contextualSpacing/>
        <w:rPr>
          <w:sz w:val="22"/>
          <w:szCs w:val="22"/>
        </w:rPr>
      </w:pPr>
    </w:p>
    <w:p w14:paraId="09603F87" w14:textId="750479F0" w:rsidR="00A87CBD" w:rsidRDefault="00597428" w:rsidP="00A87CBD">
      <w:pPr>
        <w:pStyle w:val="Default"/>
        <w:numPr>
          <w:ilvl w:val="0"/>
          <w:numId w:val="1"/>
        </w:numPr>
        <w:spacing w:after="70"/>
        <w:contextualSpacing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 xml:space="preserve">Paula </w:t>
      </w:r>
      <w:r w:rsidR="007D43CF">
        <w:rPr>
          <w:color w:val="auto"/>
          <w:sz w:val="22"/>
          <w:szCs w:val="22"/>
        </w:rPr>
        <w:t>Roderiques</w:t>
      </w:r>
      <w:r w:rsidRPr="00A87CBD">
        <w:rPr>
          <w:color w:val="auto"/>
          <w:sz w:val="22"/>
          <w:szCs w:val="22"/>
        </w:rPr>
        <w:t xml:space="preserve"> </w:t>
      </w:r>
      <w:hyperlink r:id="rId8" w:history="1">
        <w:r w:rsidR="007D43CF" w:rsidRPr="00FE557B">
          <w:rPr>
            <w:rStyle w:val="Hyperlink"/>
            <w:sz w:val="22"/>
            <w:szCs w:val="22"/>
          </w:rPr>
          <w:t>paular@coastlinenb.org</w:t>
        </w:r>
      </w:hyperlink>
    </w:p>
    <w:p w14:paraId="4C71DCFB" w14:textId="086167A5" w:rsidR="00597428" w:rsidRDefault="00597428" w:rsidP="00597428">
      <w:pPr>
        <w:pStyle w:val="Default"/>
        <w:numPr>
          <w:ilvl w:val="0"/>
          <w:numId w:val="1"/>
        </w:numPr>
        <w:spacing w:after="70"/>
        <w:contextualSpacing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 xml:space="preserve">Kim Cazeault </w:t>
      </w:r>
      <w:hyperlink r:id="rId9" w:history="1">
        <w:r w:rsidR="001C2BCE" w:rsidRPr="00DF5E69">
          <w:rPr>
            <w:rStyle w:val="Hyperlink"/>
            <w:sz w:val="22"/>
            <w:szCs w:val="22"/>
          </w:rPr>
          <w:t>kim.cazeault@escci.org</w:t>
        </w:r>
      </w:hyperlink>
    </w:p>
    <w:p w14:paraId="04B0CFF5" w14:textId="7D27CECD" w:rsidR="00ED7E63" w:rsidRDefault="000A3D79" w:rsidP="00ED7E63">
      <w:pPr>
        <w:pStyle w:val="Default"/>
        <w:numPr>
          <w:ilvl w:val="0"/>
          <w:numId w:val="1"/>
        </w:numPr>
        <w:spacing w:after="7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Mary Jean McDermott </w:t>
      </w:r>
      <w:hyperlink r:id="rId10" w:history="1">
        <w:r w:rsidRPr="0065437C">
          <w:rPr>
            <w:rStyle w:val="Hyperlink"/>
            <w:sz w:val="22"/>
            <w:szCs w:val="22"/>
          </w:rPr>
          <w:t>RFP@HESSCO.org</w:t>
        </w:r>
      </w:hyperlink>
      <w:r>
        <w:rPr>
          <w:color w:val="auto"/>
          <w:sz w:val="22"/>
          <w:szCs w:val="22"/>
        </w:rPr>
        <w:t xml:space="preserve"> </w:t>
      </w:r>
    </w:p>
    <w:p w14:paraId="36318892" w14:textId="0D29CF29" w:rsidR="00597428" w:rsidRPr="00ED7E63" w:rsidRDefault="00ED7E63" w:rsidP="00ED7E63">
      <w:pPr>
        <w:pStyle w:val="Default"/>
        <w:numPr>
          <w:ilvl w:val="0"/>
          <w:numId w:val="1"/>
        </w:numPr>
        <w:spacing w:after="7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Old Colony Elder Servies </w:t>
      </w:r>
      <w:hyperlink r:id="rId11" w:history="1">
        <w:r w:rsidR="00116F3C" w:rsidRPr="00ED7E63">
          <w:rPr>
            <w:rStyle w:val="Hyperlink"/>
            <w:sz w:val="22"/>
            <w:szCs w:val="22"/>
          </w:rPr>
          <w:t>RFP@OCESma.org</w:t>
        </w:r>
      </w:hyperlink>
      <w:r w:rsidR="00116F3C" w:rsidRPr="00ED7E63">
        <w:rPr>
          <w:color w:val="auto"/>
          <w:sz w:val="22"/>
          <w:szCs w:val="22"/>
        </w:rPr>
        <w:t xml:space="preserve"> </w:t>
      </w:r>
    </w:p>
    <w:p w14:paraId="25512A39" w14:textId="77777777" w:rsidR="00A87CBD" w:rsidRDefault="00597428" w:rsidP="00597428">
      <w:pPr>
        <w:pStyle w:val="Default"/>
        <w:numPr>
          <w:ilvl w:val="0"/>
          <w:numId w:val="1"/>
        </w:numPr>
        <w:contextualSpacing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>Robyn Henson</w:t>
      </w:r>
      <w:r w:rsidR="00A87CBD" w:rsidRPr="00A87CBD">
        <w:rPr>
          <w:color w:val="auto"/>
          <w:sz w:val="22"/>
          <w:szCs w:val="22"/>
        </w:rPr>
        <w:t xml:space="preserve"> </w:t>
      </w:r>
      <w:hyperlink r:id="rId12" w:history="1">
        <w:r w:rsidR="00A87CBD" w:rsidRPr="00A87CBD">
          <w:rPr>
            <w:rStyle w:val="Hyperlink"/>
            <w:sz w:val="22"/>
            <w:szCs w:val="22"/>
          </w:rPr>
          <w:t>rhenson@sselder.org</w:t>
        </w:r>
      </w:hyperlink>
      <w:r w:rsidR="00A87CBD" w:rsidRPr="00A87CBD">
        <w:rPr>
          <w:color w:val="auto"/>
          <w:sz w:val="22"/>
          <w:szCs w:val="22"/>
        </w:rPr>
        <w:t xml:space="preserve"> </w:t>
      </w:r>
    </w:p>
    <w:p w14:paraId="35CD96BD" w14:textId="77777777" w:rsidR="00A87CBD" w:rsidRDefault="00A87CBD" w:rsidP="00A87CBD">
      <w:pPr>
        <w:pStyle w:val="Default"/>
        <w:numPr>
          <w:ilvl w:val="0"/>
          <w:numId w:val="1"/>
        </w:numPr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Louise Dahlborg</w:t>
      </w:r>
      <w:r w:rsidRPr="00A87CBD">
        <w:rPr>
          <w:color w:val="auto"/>
          <w:sz w:val="22"/>
          <w:szCs w:val="22"/>
        </w:rPr>
        <w:t xml:space="preserve"> </w:t>
      </w:r>
      <w:hyperlink r:id="rId13" w:history="1">
        <w:r w:rsidRPr="00E967AF">
          <w:rPr>
            <w:rStyle w:val="Hyperlink"/>
            <w:sz w:val="22"/>
            <w:szCs w:val="22"/>
          </w:rPr>
          <w:t>louise.dahlborg@bristolelder.org</w:t>
        </w:r>
      </w:hyperlink>
      <w:r>
        <w:rPr>
          <w:color w:val="auto"/>
          <w:sz w:val="22"/>
          <w:szCs w:val="22"/>
        </w:rPr>
        <w:t xml:space="preserve"> </w:t>
      </w:r>
    </w:p>
    <w:p w14:paraId="2B1C95D2" w14:textId="77777777" w:rsidR="00A87CBD" w:rsidRPr="00A87CBD" w:rsidRDefault="00A87CBD" w:rsidP="00A87CBD">
      <w:pPr>
        <w:pStyle w:val="Default"/>
        <w:ind w:left="720"/>
        <w:rPr>
          <w:color w:val="auto"/>
          <w:sz w:val="22"/>
          <w:szCs w:val="22"/>
        </w:rPr>
      </w:pPr>
    </w:p>
    <w:p w14:paraId="02AC65DF" w14:textId="1CA9EED9" w:rsidR="00597428" w:rsidRDefault="00116F3C" w:rsidP="0059742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597428">
        <w:rPr>
          <w:sz w:val="22"/>
          <w:szCs w:val="22"/>
        </w:rPr>
        <w:t xml:space="preserve">. </w:t>
      </w:r>
      <w:r>
        <w:rPr>
          <w:sz w:val="22"/>
          <w:szCs w:val="22"/>
        </w:rPr>
        <w:t>Documents</w:t>
      </w:r>
      <w:r w:rsidR="00597428">
        <w:rPr>
          <w:sz w:val="22"/>
          <w:szCs w:val="22"/>
        </w:rPr>
        <w:t xml:space="preserve"> must be submitted </w:t>
      </w:r>
      <w:r w:rsidR="00597428">
        <w:rPr>
          <w:b/>
          <w:bCs/>
          <w:sz w:val="22"/>
          <w:szCs w:val="22"/>
        </w:rPr>
        <w:t>in the order listed on</w:t>
      </w:r>
      <w:r w:rsidR="00ED7E63">
        <w:rPr>
          <w:b/>
          <w:bCs/>
          <w:sz w:val="22"/>
          <w:szCs w:val="22"/>
        </w:rPr>
        <w:t xml:space="preserve"> the Application Submission</w:t>
      </w:r>
      <w:r w:rsidR="00597428">
        <w:rPr>
          <w:b/>
          <w:bCs/>
          <w:sz w:val="22"/>
          <w:szCs w:val="22"/>
        </w:rPr>
        <w:t xml:space="preserve"> Checklist </w:t>
      </w:r>
    </w:p>
    <w:p w14:paraId="2ACCC18D" w14:textId="77777777" w:rsidR="00A5746B" w:rsidRDefault="00A5746B" w:rsidP="00597428">
      <w:pPr>
        <w:pStyle w:val="Default"/>
        <w:rPr>
          <w:b/>
          <w:bCs/>
          <w:sz w:val="22"/>
          <w:szCs w:val="22"/>
        </w:rPr>
      </w:pPr>
    </w:p>
    <w:p w14:paraId="0C2A1824" w14:textId="77777777" w:rsidR="00597428" w:rsidRDefault="00116F3C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597428">
        <w:rPr>
          <w:sz w:val="22"/>
          <w:szCs w:val="22"/>
        </w:rPr>
        <w:t xml:space="preserve">. Important requirements for all applications: </w:t>
      </w:r>
    </w:p>
    <w:p w14:paraId="45ECE65C" w14:textId="77777777" w:rsidR="00597428" w:rsidRDefault="00597428" w:rsidP="00597428">
      <w:pPr>
        <w:pStyle w:val="Default"/>
        <w:spacing w:after="5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Hand-written applications </w:t>
      </w:r>
      <w:r>
        <w:rPr>
          <w:b/>
          <w:bCs/>
          <w:sz w:val="22"/>
          <w:szCs w:val="22"/>
        </w:rPr>
        <w:t>will not be accepted</w:t>
      </w:r>
      <w:r>
        <w:rPr>
          <w:sz w:val="22"/>
          <w:szCs w:val="22"/>
        </w:rPr>
        <w:t xml:space="preserve">. </w:t>
      </w:r>
    </w:p>
    <w:p w14:paraId="2C4E23A0" w14:textId="77777777" w:rsidR="00326477" w:rsidRDefault="00597428" w:rsidP="00326477">
      <w:pPr>
        <w:pStyle w:val="Default"/>
        <w:spacing w:after="5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Applications sent via mail </w:t>
      </w:r>
      <w:r>
        <w:rPr>
          <w:b/>
          <w:bCs/>
          <w:sz w:val="22"/>
          <w:szCs w:val="22"/>
        </w:rPr>
        <w:t>will not be accepted</w:t>
      </w:r>
      <w:r>
        <w:rPr>
          <w:sz w:val="22"/>
          <w:szCs w:val="22"/>
        </w:rPr>
        <w:t xml:space="preserve">. </w:t>
      </w:r>
    </w:p>
    <w:p w14:paraId="4CB9808C" w14:textId="77777777" w:rsidR="00326477" w:rsidRDefault="00326477" w:rsidP="00326477">
      <w:pPr>
        <w:pStyle w:val="Default"/>
        <w:spacing w:after="5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Files </w:t>
      </w:r>
      <w:r w:rsidR="000C4283">
        <w:rPr>
          <w:sz w:val="22"/>
          <w:szCs w:val="22"/>
        </w:rPr>
        <w:t xml:space="preserve">sent via email </w:t>
      </w:r>
      <w:r>
        <w:rPr>
          <w:sz w:val="22"/>
          <w:szCs w:val="22"/>
        </w:rPr>
        <w:t>should be zipped</w:t>
      </w:r>
    </w:p>
    <w:p w14:paraId="03856962" w14:textId="77777777" w:rsidR="003706D6" w:rsidRDefault="003706D6"/>
    <w:p w14:paraId="5144F089" w14:textId="626AA484" w:rsidR="009519DC" w:rsidRDefault="009519DC">
      <w:r>
        <w:t>*</w:t>
      </w:r>
      <w:r w:rsidRPr="00ED7E63">
        <w:rPr>
          <w:b/>
          <w:bCs/>
        </w:rPr>
        <w:t>Deadline is</w:t>
      </w:r>
      <w:r w:rsidR="00ED7E63" w:rsidRPr="00ED7E63">
        <w:rPr>
          <w:b/>
          <w:bCs/>
        </w:rPr>
        <w:t xml:space="preserve"> April 30, 2024</w:t>
      </w:r>
    </w:p>
    <w:sectPr w:rsidR="009519DC" w:rsidSect="00597428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0A03"/>
    <w:multiLevelType w:val="hybridMultilevel"/>
    <w:tmpl w:val="4C1E9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C62DC"/>
    <w:multiLevelType w:val="hybridMultilevel"/>
    <w:tmpl w:val="9906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F6781"/>
    <w:multiLevelType w:val="hybridMultilevel"/>
    <w:tmpl w:val="A574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422FA"/>
    <w:multiLevelType w:val="hybridMultilevel"/>
    <w:tmpl w:val="80188E64"/>
    <w:lvl w:ilvl="0" w:tplc="8A30CB8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20214">
    <w:abstractNumId w:val="1"/>
  </w:num>
  <w:num w:numId="2" w16cid:durableId="1587154790">
    <w:abstractNumId w:val="3"/>
  </w:num>
  <w:num w:numId="3" w16cid:durableId="1972201221">
    <w:abstractNumId w:val="2"/>
  </w:num>
  <w:num w:numId="4" w16cid:durableId="185048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28"/>
    <w:rsid w:val="000A3D79"/>
    <w:rsid w:val="000C4283"/>
    <w:rsid w:val="00116F3C"/>
    <w:rsid w:val="001C2BCE"/>
    <w:rsid w:val="00326477"/>
    <w:rsid w:val="003706D6"/>
    <w:rsid w:val="0038491B"/>
    <w:rsid w:val="00597428"/>
    <w:rsid w:val="007D43CF"/>
    <w:rsid w:val="009519DC"/>
    <w:rsid w:val="00A5746B"/>
    <w:rsid w:val="00A87CBD"/>
    <w:rsid w:val="00E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5E3E"/>
  <w15:docId w15:val="{B9EDE176-C948-4106-A5AC-269F58A2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C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r@coastlinenb.org" TargetMode="External"/><Relationship Id="rId13" Type="http://schemas.openxmlformats.org/officeDocument/2006/relationships/hyperlink" Target="mailto:louise.dahlborg@bristoleld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henson@sseld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FP@OCESm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FP@HESSCO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im.cazeault@escc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AEC94551B7479FE8CF060CB88EBD" ma:contentTypeVersion="14" ma:contentTypeDescription="Create a new document." ma:contentTypeScope="" ma:versionID="35ad2c824eea80b15695dc06a5bdb331">
  <xsd:schema xmlns:xsd="http://www.w3.org/2001/XMLSchema" xmlns:xs="http://www.w3.org/2001/XMLSchema" xmlns:p="http://schemas.microsoft.com/office/2006/metadata/properties" xmlns:ns2="b695f882-7448-49cd-815a-38afab8a7ef9" xmlns:ns3="35d9faab-5f5c-48de-b270-0a42a8727387" targetNamespace="http://schemas.microsoft.com/office/2006/metadata/properties" ma:root="true" ma:fieldsID="dbe40494a07307601c9fd1a4b9f68de0" ns2:_="" ns3:_="">
    <xsd:import namespace="b695f882-7448-49cd-815a-38afab8a7ef9"/>
    <xsd:import namespace="35d9faab-5f5c-48de-b270-0a42a872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f882-7448-49cd-815a-38afab8a7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6a417ea-6467-4663-8a36-b02276f49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9faab-5f5c-48de-b270-0a42a872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33ba29-0410-44f1-b8ad-cae1f3549865}" ma:internalName="TaxCatchAll" ma:showField="CatchAllData" ma:web="35d9faab-5f5c-48de-b270-0a42a8727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95f882-7448-49cd-815a-38afab8a7ef9">
      <Terms xmlns="http://schemas.microsoft.com/office/infopath/2007/PartnerControls"/>
    </lcf76f155ced4ddcb4097134ff3c332f>
    <TaxCatchAll xmlns="35d9faab-5f5c-48de-b270-0a42a8727387" xsi:nil="true"/>
  </documentManagement>
</p:properties>
</file>

<file path=customXml/itemProps1.xml><?xml version="1.0" encoding="utf-8"?>
<ds:datastoreItem xmlns:ds="http://schemas.openxmlformats.org/officeDocument/2006/customXml" ds:itemID="{CDEA6665-E8D8-4E2A-9E03-3A77534D0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EFA46-A1AC-4C16-BBB0-5DA5C06F4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5f882-7448-49cd-815a-38afab8a7ef9"/>
    <ds:schemaRef ds:uri="35d9faab-5f5c-48de-b270-0a42a872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34BC4-6A05-4190-BF2B-6AC8596E71F3}">
  <ds:schemaRefs>
    <ds:schemaRef ds:uri="http://schemas.microsoft.com/office/2006/metadata/properties"/>
    <ds:schemaRef ds:uri="http://schemas.microsoft.com/office/infopath/2007/PartnerControls"/>
    <ds:schemaRef ds:uri="b695f882-7448-49cd-815a-38afab8a7ef9"/>
    <ds:schemaRef ds:uri="35d9faab-5f5c-48de-b270-0a42a87273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Amaral</dc:creator>
  <cp:lastModifiedBy>Laura Roskos</cp:lastModifiedBy>
  <cp:revision>2</cp:revision>
  <dcterms:created xsi:type="dcterms:W3CDTF">2024-02-09T19:44:00Z</dcterms:created>
  <dcterms:modified xsi:type="dcterms:W3CDTF">2024-02-09T19:44:00Z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0x0101001866AEC94551B7479FE8CF060CB88EBD</vt:lpwstr>
  </property>
</Properties>
</file>